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6F16" w14:textId="5C6F6D51" w:rsidR="00957B2B" w:rsidRDefault="00957B2B" w:rsidP="00957B2B">
      <w:pPr>
        <w:pStyle w:val="paragraph"/>
        <w:spacing w:before="0" w:beforeAutospacing="0" w:after="0" w:afterAutospacing="0"/>
        <w:jc w:val="center"/>
        <w:textAlignment w:val="baseline"/>
        <w:rPr>
          <w:rStyle w:val="normaltextrun"/>
          <w:rFonts w:ascii="Helvetica Neue" w:hAnsi="Helvetica Neue" w:cs="Calibri"/>
          <w:b/>
          <w:bCs/>
          <w:sz w:val="28"/>
          <w:szCs w:val="28"/>
        </w:rPr>
      </w:pPr>
      <w:r w:rsidRPr="00957B2B">
        <w:rPr>
          <w:rStyle w:val="normaltextrun"/>
          <w:rFonts w:ascii="Helvetica Neue" w:hAnsi="Helvetica Neue" w:cs="Calibri"/>
          <w:b/>
          <w:bCs/>
          <w:sz w:val="28"/>
          <w:szCs w:val="28"/>
        </w:rPr>
        <w:t>Checkliste Maut</w:t>
      </w:r>
    </w:p>
    <w:p w14:paraId="4572AB00" w14:textId="77777777" w:rsidR="00957B2B" w:rsidRPr="00957B2B" w:rsidRDefault="00957B2B" w:rsidP="00957B2B">
      <w:pPr>
        <w:pStyle w:val="paragraph"/>
        <w:spacing w:before="0" w:beforeAutospacing="0" w:after="0" w:afterAutospacing="0"/>
        <w:jc w:val="center"/>
        <w:textAlignment w:val="baseline"/>
        <w:rPr>
          <w:rFonts w:ascii="Helvetica Neue" w:hAnsi="Helvetica Neue" w:cs="Segoe UI"/>
          <w:sz w:val="20"/>
          <w:szCs w:val="20"/>
        </w:rPr>
      </w:pPr>
    </w:p>
    <w:p w14:paraId="2D7B777C" w14:textId="77777777"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r w:rsidRPr="00957B2B">
        <w:rPr>
          <w:rStyle w:val="eop"/>
          <w:rFonts w:ascii="Helvetica Neue" w:hAnsi="Helvetica Neue" w:cs="Calibri"/>
        </w:rPr>
        <w:t> </w:t>
      </w:r>
    </w:p>
    <w:p w14:paraId="74A39760" w14:textId="77777777"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r w:rsidRPr="00957B2B">
        <w:rPr>
          <w:rStyle w:val="normaltextrun"/>
          <w:rFonts w:ascii="Helvetica Neue" w:hAnsi="Helvetica Neue" w:cs="Calibri"/>
        </w:rPr>
        <w:t>Bitte prüfen Sie anhand des(der) Fahrzeugschein(e), ob Sie in Ihrem Unternehmen/Fuhrpark:</w:t>
      </w:r>
      <w:r w:rsidRPr="00957B2B">
        <w:rPr>
          <w:rStyle w:val="eop"/>
          <w:rFonts w:ascii="Helvetica Neue" w:hAnsi="Helvetica Neue" w:cs="Calibri"/>
        </w:rPr>
        <w:t> </w:t>
      </w:r>
    </w:p>
    <w:p w14:paraId="42F33B15" w14:textId="39F7CA69"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p>
    <w:p w14:paraId="082E5C30" w14:textId="4D2E4990" w:rsidR="00957B2B" w:rsidRPr="00957B2B" w:rsidRDefault="00957B2B" w:rsidP="00957B2B">
      <w:pPr>
        <w:pStyle w:val="paragraph"/>
        <w:numPr>
          <w:ilvl w:val="0"/>
          <w:numId w:val="12"/>
        </w:numPr>
        <w:spacing w:before="0" w:beforeAutospacing="0" w:after="0" w:afterAutospacing="0"/>
        <w:textAlignment w:val="baseline"/>
        <w:rPr>
          <w:rFonts w:ascii="Helvetica Neue" w:hAnsi="Helvetica Neue" w:cs="Calibri"/>
        </w:rPr>
      </w:pPr>
      <w:r w:rsidRPr="00957B2B">
        <w:rPr>
          <w:rStyle w:val="normaltextrun"/>
          <w:rFonts w:ascii="Helvetica Neue" w:hAnsi="Helvetica Neue" w:cs="Calibri"/>
        </w:rPr>
        <w:t xml:space="preserve">Fahrzeuge mit einem </w:t>
      </w:r>
      <w:r w:rsidRPr="00957B2B">
        <w:rPr>
          <w:rStyle w:val="normaltextrun"/>
          <w:rFonts w:ascii="Helvetica Neue" w:hAnsi="Helvetica Neue" w:cs="Calibri"/>
          <w:b/>
          <w:bCs/>
        </w:rPr>
        <w:t>technischen Gesamtgewicht (</w:t>
      </w:r>
      <w:proofErr w:type="spellStart"/>
      <w:r w:rsidRPr="00957B2B">
        <w:rPr>
          <w:rStyle w:val="normaltextrun"/>
          <w:rFonts w:ascii="Helvetica Neue" w:hAnsi="Helvetica Neue" w:cs="Calibri"/>
          <w:b/>
          <w:bCs/>
        </w:rPr>
        <w:t>tGG</w:t>
      </w:r>
      <w:proofErr w:type="spellEnd"/>
      <w:r w:rsidRPr="00957B2B">
        <w:rPr>
          <w:rStyle w:val="normaltextrun"/>
          <w:rFonts w:ascii="Helvetica Neue" w:hAnsi="Helvetica Neue" w:cs="Calibri"/>
          <w:b/>
          <w:bCs/>
        </w:rPr>
        <w:t>; Fahrzeugschein-Feld F.1</w:t>
      </w:r>
      <w:r w:rsidRPr="00957B2B">
        <w:rPr>
          <w:rStyle w:val="normaltextrun"/>
          <w:rFonts w:ascii="Helvetica Neue" w:hAnsi="Helvetica Neue" w:cs="Calibri"/>
        </w:rPr>
        <w:t xml:space="preserve">) </w:t>
      </w:r>
      <w:r w:rsidR="00B741B4">
        <w:rPr>
          <w:rStyle w:val="normaltextrun"/>
          <w:rFonts w:ascii="Helvetica Neue" w:hAnsi="Helvetica Neue" w:cs="Calibri"/>
        </w:rPr>
        <w:t>ab</w:t>
      </w:r>
      <w:r w:rsidRPr="00957B2B">
        <w:rPr>
          <w:rStyle w:val="normaltextrun"/>
          <w:rFonts w:ascii="Helvetica Neue" w:hAnsi="Helvetica Neue" w:cs="Calibri"/>
        </w:rPr>
        <w:t xml:space="preserve"> </w:t>
      </w:r>
      <w:r w:rsidRPr="00957B2B">
        <w:rPr>
          <w:rStyle w:val="normaltextrun"/>
          <w:rFonts w:ascii="Helvetica Neue" w:hAnsi="Helvetica Neue" w:cs="Calibri"/>
          <w:b/>
          <w:bCs/>
        </w:rPr>
        <w:t>7,</w:t>
      </w:r>
      <w:proofErr w:type="gramStart"/>
      <w:r w:rsidRPr="00957B2B">
        <w:rPr>
          <w:rStyle w:val="normaltextrun"/>
          <w:rFonts w:ascii="Helvetica Neue" w:hAnsi="Helvetica Neue" w:cs="Calibri"/>
          <w:b/>
          <w:bCs/>
        </w:rPr>
        <w:t>5 </w:t>
      </w:r>
      <w:r w:rsidR="00852973">
        <w:rPr>
          <w:rStyle w:val="normaltextrun"/>
          <w:rFonts w:ascii="Helvetica Neue" w:hAnsi="Helvetica Neue" w:cs="Calibri"/>
          <w:b/>
          <w:bCs/>
        </w:rPr>
        <w:t> </w:t>
      </w:r>
      <w:r w:rsidRPr="00957B2B">
        <w:rPr>
          <w:rStyle w:val="normaltextrun"/>
          <w:rFonts w:ascii="Helvetica Neue" w:hAnsi="Helvetica Neue" w:cs="Calibri"/>
          <w:b/>
          <w:bCs/>
        </w:rPr>
        <w:t>Tonnen</w:t>
      </w:r>
      <w:proofErr w:type="gramEnd"/>
      <w:r w:rsidRPr="00957B2B">
        <w:rPr>
          <w:rStyle w:val="normaltextrun"/>
          <w:rFonts w:ascii="Helvetica Neue" w:hAnsi="Helvetica Neue" w:cs="Calibri"/>
          <w:b/>
          <w:bCs/>
        </w:rPr>
        <w:t xml:space="preserve"> </w:t>
      </w:r>
      <w:r w:rsidRPr="00957B2B">
        <w:rPr>
          <w:rStyle w:val="normaltextrun"/>
          <w:rFonts w:ascii="Helvetica Neue" w:hAnsi="Helvetica Neue" w:cs="Calibri"/>
        </w:rPr>
        <w:t>nutzen.</w:t>
      </w:r>
      <w:r w:rsidRPr="00957B2B">
        <w:rPr>
          <w:rStyle w:val="eop"/>
          <w:rFonts w:ascii="Helvetica Neue" w:hAnsi="Helvetica Neue" w:cs="Calibri"/>
        </w:rPr>
        <w:t> </w:t>
      </w:r>
    </w:p>
    <w:p w14:paraId="759362D1" w14:textId="77777777" w:rsidR="00957B2B" w:rsidRPr="00957B2B" w:rsidRDefault="00957B2B" w:rsidP="00957B2B">
      <w:pPr>
        <w:pStyle w:val="paragraph"/>
        <w:spacing w:before="0" w:beforeAutospacing="0" w:after="0" w:afterAutospacing="0"/>
        <w:ind w:left="708"/>
        <w:textAlignment w:val="baseline"/>
        <w:rPr>
          <w:rFonts w:ascii="Helvetica Neue" w:hAnsi="Helvetica Neue" w:cs="Segoe UI"/>
          <w:sz w:val="18"/>
          <w:szCs w:val="18"/>
        </w:rPr>
      </w:pPr>
      <w:r w:rsidRPr="00957B2B">
        <w:rPr>
          <w:rStyle w:val="eop"/>
          <w:rFonts w:ascii="Helvetica Neue" w:hAnsi="Helvetica Neue" w:cs="Calibri"/>
        </w:rPr>
        <w:t> </w:t>
      </w:r>
    </w:p>
    <w:p w14:paraId="3242F3C6" w14:textId="5E782365" w:rsidR="00957B2B" w:rsidRPr="00957B2B" w:rsidRDefault="00957B2B" w:rsidP="00957B2B">
      <w:pPr>
        <w:pStyle w:val="paragraph"/>
        <w:numPr>
          <w:ilvl w:val="0"/>
          <w:numId w:val="13"/>
        </w:numPr>
        <w:spacing w:before="0" w:beforeAutospacing="0" w:after="0" w:afterAutospacing="0"/>
        <w:ind w:left="1428"/>
        <w:textAlignment w:val="baseline"/>
        <w:rPr>
          <w:rFonts w:ascii="Helvetica Neue" w:hAnsi="Helvetica Neue" w:cs="Calibri"/>
        </w:rPr>
      </w:pPr>
      <w:r w:rsidRPr="00957B2B">
        <w:rPr>
          <w:rStyle w:val="normaltextrun"/>
          <w:rFonts w:ascii="Helvetica Neue" w:hAnsi="Helvetica Neue" w:cs="Calibri"/>
        </w:rPr>
        <w:t>Ja, dann muss für diese Fahrzeuge die Maut entrichtet werden. Ab dem 1. Dezember 2023 zusätzlich auch die CO</w:t>
      </w:r>
      <w:r w:rsidRPr="009B1B70">
        <w:rPr>
          <w:rStyle w:val="normaltextrun"/>
          <w:rFonts w:ascii="Helvetica Neue" w:hAnsi="Helvetica Neue" w:cs="Calibri"/>
          <w:vertAlign w:val="subscript"/>
        </w:rPr>
        <w:t>2</w:t>
      </w:r>
      <w:r w:rsidRPr="00957B2B">
        <w:rPr>
          <w:rStyle w:val="normaltextrun"/>
          <w:rFonts w:ascii="Helvetica Neue" w:hAnsi="Helvetica Neue" w:cs="Calibri"/>
        </w:rPr>
        <w:t>-Abgabe.</w:t>
      </w:r>
      <w:r w:rsidRPr="00957B2B">
        <w:rPr>
          <w:rStyle w:val="eop"/>
          <w:rFonts w:ascii="Helvetica Neue" w:hAnsi="Helvetica Neue" w:cs="Calibri"/>
        </w:rPr>
        <w:t> </w:t>
      </w:r>
    </w:p>
    <w:p w14:paraId="4D8EB28B" w14:textId="77777777" w:rsidR="00957B2B" w:rsidRPr="00957B2B" w:rsidRDefault="00957B2B" w:rsidP="00957B2B">
      <w:pPr>
        <w:pStyle w:val="paragraph"/>
        <w:spacing w:before="0" w:beforeAutospacing="0" w:after="0" w:afterAutospacing="0"/>
        <w:ind w:left="708"/>
        <w:textAlignment w:val="baseline"/>
        <w:rPr>
          <w:rFonts w:ascii="Helvetica Neue" w:hAnsi="Helvetica Neue" w:cs="Segoe UI"/>
          <w:sz w:val="18"/>
          <w:szCs w:val="18"/>
        </w:rPr>
      </w:pPr>
      <w:r w:rsidRPr="00957B2B">
        <w:rPr>
          <w:rStyle w:val="eop"/>
          <w:rFonts w:ascii="Helvetica Neue" w:hAnsi="Helvetica Neue" w:cs="Calibri"/>
        </w:rPr>
        <w:t> </w:t>
      </w:r>
    </w:p>
    <w:p w14:paraId="76646080" w14:textId="4836488D" w:rsidR="00957B2B" w:rsidRPr="00957B2B" w:rsidRDefault="00957B2B" w:rsidP="00957B2B">
      <w:pPr>
        <w:pStyle w:val="paragraph"/>
        <w:numPr>
          <w:ilvl w:val="0"/>
          <w:numId w:val="13"/>
        </w:numPr>
        <w:spacing w:before="0" w:beforeAutospacing="0" w:after="0" w:afterAutospacing="0"/>
        <w:ind w:left="1428"/>
        <w:textAlignment w:val="baseline"/>
        <w:rPr>
          <w:rFonts w:ascii="Helvetica Neue" w:hAnsi="Helvetica Neue" w:cs="Calibri"/>
        </w:rPr>
      </w:pPr>
      <w:r w:rsidRPr="00957B2B">
        <w:rPr>
          <w:rStyle w:val="normaltextrun"/>
          <w:rFonts w:ascii="Helvetica Neue" w:hAnsi="Helvetica Neue" w:cs="Calibri"/>
        </w:rPr>
        <w:t xml:space="preserve">Nein, dann muss </w:t>
      </w:r>
      <w:r w:rsidR="00B741B4">
        <w:rPr>
          <w:rStyle w:val="normaltextrun"/>
          <w:rFonts w:ascii="Helvetica Neue" w:hAnsi="Helvetica Neue" w:cs="Calibri"/>
        </w:rPr>
        <w:t xml:space="preserve">zunächst </w:t>
      </w:r>
      <w:r w:rsidRPr="00957B2B">
        <w:rPr>
          <w:rStyle w:val="normaltextrun"/>
          <w:rFonts w:ascii="Helvetica Neue" w:hAnsi="Helvetica Neue" w:cs="Calibri"/>
        </w:rPr>
        <w:t>keine Maut entrichtet werden.</w:t>
      </w:r>
      <w:r w:rsidRPr="00957B2B">
        <w:rPr>
          <w:rStyle w:val="eop"/>
          <w:rFonts w:ascii="Helvetica Neue" w:hAnsi="Helvetica Neue" w:cs="Calibri"/>
        </w:rPr>
        <w:t> </w:t>
      </w:r>
      <w:r>
        <w:rPr>
          <w:rStyle w:val="eop"/>
          <w:rFonts w:ascii="Helvetica Neue" w:hAnsi="Helvetica Neue" w:cs="Calibri"/>
        </w:rPr>
        <w:br/>
      </w:r>
    </w:p>
    <w:p w14:paraId="03D6FED2" w14:textId="77777777" w:rsidR="00957B2B" w:rsidRPr="00957B2B" w:rsidRDefault="00957B2B" w:rsidP="00957B2B">
      <w:pPr>
        <w:pStyle w:val="paragraph"/>
        <w:spacing w:before="0" w:beforeAutospacing="0" w:after="0" w:afterAutospacing="0"/>
        <w:ind w:left="-360"/>
        <w:textAlignment w:val="baseline"/>
        <w:rPr>
          <w:rFonts w:ascii="Helvetica Neue" w:hAnsi="Helvetica Neue" w:cs="Segoe UI"/>
          <w:sz w:val="18"/>
          <w:szCs w:val="18"/>
        </w:rPr>
      </w:pPr>
      <w:r w:rsidRPr="00957B2B">
        <w:rPr>
          <w:rStyle w:val="eop"/>
          <w:rFonts w:ascii="Helvetica Neue" w:hAnsi="Helvetica Neue" w:cs="Calibri"/>
        </w:rPr>
        <w:t> </w:t>
      </w:r>
    </w:p>
    <w:p w14:paraId="69FA7C8D" w14:textId="189C2090" w:rsidR="00957B2B" w:rsidRPr="00957B2B" w:rsidRDefault="00957B2B" w:rsidP="00957B2B">
      <w:pPr>
        <w:pStyle w:val="paragraph"/>
        <w:numPr>
          <w:ilvl w:val="0"/>
          <w:numId w:val="12"/>
        </w:numPr>
        <w:spacing w:before="0" w:beforeAutospacing="0" w:after="0" w:afterAutospacing="0"/>
        <w:textAlignment w:val="baseline"/>
        <w:rPr>
          <w:rFonts w:ascii="Helvetica Neue" w:hAnsi="Helvetica Neue" w:cs="Calibri"/>
        </w:rPr>
      </w:pPr>
      <w:r w:rsidRPr="00957B2B">
        <w:rPr>
          <w:rStyle w:val="normaltextrun"/>
          <w:rFonts w:ascii="Helvetica Neue" w:hAnsi="Helvetica Neue" w:cs="Calibri"/>
        </w:rPr>
        <w:t xml:space="preserve">Fahrzeuge mit einem </w:t>
      </w:r>
      <w:r w:rsidRPr="00957B2B">
        <w:rPr>
          <w:rStyle w:val="normaltextrun"/>
          <w:rFonts w:ascii="Helvetica Neue" w:hAnsi="Helvetica Neue" w:cs="Calibri"/>
          <w:b/>
          <w:bCs/>
        </w:rPr>
        <w:t>technischen Gesamtgewicht (</w:t>
      </w:r>
      <w:proofErr w:type="spellStart"/>
      <w:r w:rsidRPr="00957B2B">
        <w:rPr>
          <w:rStyle w:val="normaltextrun"/>
          <w:rFonts w:ascii="Helvetica Neue" w:hAnsi="Helvetica Neue" w:cs="Calibri"/>
          <w:b/>
          <w:bCs/>
        </w:rPr>
        <w:t>tGG</w:t>
      </w:r>
      <w:proofErr w:type="spellEnd"/>
      <w:r w:rsidRPr="00957B2B">
        <w:rPr>
          <w:rStyle w:val="normaltextrun"/>
          <w:rFonts w:ascii="Helvetica Neue" w:hAnsi="Helvetica Neue" w:cs="Calibri"/>
          <w:b/>
          <w:bCs/>
        </w:rPr>
        <w:t>; Fahrzeugschein-Feld F.1</w:t>
      </w:r>
      <w:r w:rsidRPr="00957B2B">
        <w:rPr>
          <w:rStyle w:val="normaltextrun"/>
          <w:rFonts w:ascii="Helvetica Neue" w:hAnsi="Helvetica Neue" w:cs="Calibri"/>
        </w:rPr>
        <w:t xml:space="preserve">) von mehr als </w:t>
      </w:r>
      <w:r w:rsidRPr="00957B2B">
        <w:rPr>
          <w:rStyle w:val="normaltextrun"/>
          <w:rFonts w:ascii="Helvetica Neue" w:hAnsi="Helvetica Neue" w:cs="Calibri"/>
          <w:b/>
          <w:bCs/>
        </w:rPr>
        <w:t>3,5 Tonnen</w:t>
      </w:r>
      <w:r w:rsidRPr="00957B2B">
        <w:rPr>
          <w:rStyle w:val="normaltextrun"/>
          <w:rFonts w:ascii="Helvetica Neue" w:hAnsi="Helvetica Neue" w:cs="Calibri"/>
        </w:rPr>
        <w:t xml:space="preserve"> nutzen.</w:t>
      </w:r>
      <w:r w:rsidRPr="00957B2B">
        <w:rPr>
          <w:rStyle w:val="eop"/>
          <w:rFonts w:ascii="Helvetica Neue" w:hAnsi="Helvetica Neue" w:cs="Calibri"/>
        </w:rPr>
        <w:t> </w:t>
      </w:r>
    </w:p>
    <w:p w14:paraId="49892B40" w14:textId="77777777" w:rsidR="00957B2B" w:rsidRPr="00957B2B" w:rsidRDefault="00957B2B" w:rsidP="00957B2B">
      <w:pPr>
        <w:pStyle w:val="paragraph"/>
        <w:spacing w:before="0" w:beforeAutospacing="0" w:after="0" w:afterAutospacing="0"/>
        <w:ind w:left="360"/>
        <w:textAlignment w:val="baseline"/>
        <w:rPr>
          <w:rFonts w:ascii="Helvetica Neue" w:hAnsi="Helvetica Neue" w:cs="Segoe UI"/>
          <w:sz w:val="18"/>
          <w:szCs w:val="18"/>
        </w:rPr>
      </w:pPr>
      <w:r w:rsidRPr="00957B2B">
        <w:rPr>
          <w:rStyle w:val="eop"/>
          <w:rFonts w:ascii="Helvetica Neue" w:hAnsi="Helvetica Neue" w:cs="Calibri"/>
        </w:rPr>
        <w:t> </w:t>
      </w:r>
    </w:p>
    <w:p w14:paraId="2E4D2405" w14:textId="068F64FA" w:rsidR="00957B2B" w:rsidRPr="00957B2B" w:rsidRDefault="00957B2B" w:rsidP="00957B2B">
      <w:pPr>
        <w:pStyle w:val="paragraph"/>
        <w:numPr>
          <w:ilvl w:val="0"/>
          <w:numId w:val="14"/>
        </w:numPr>
        <w:spacing w:before="0" w:beforeAutospacing="0" w:after="0" w:afterAutospacing="0"/>
        <w:ind w:left="1428"/>
        <w:textAlignment w:val="baseline"/>
        <w:rPr>
          <w:rFonts w:ascii="Helvetica Neue" w:hAnsi="Helvetica Neue" w:cs="Calibri"/>
        </w:rPr>
      </w:pPr>
      <w:r w:rsidRPr="00957B2B">
        <w:rPr>
          <w:rStyle w:val="normaltextrun"/>
          <w:rFonts w:ascii="Helvetica Neue" w:hAnsi="Helvetica Neue" w:cs="Calibri"/>
        </w:rPr>
        <w:t xml:space="preserve">Ja, dann muss für diese Fahrzeuge die Maut ab dem </w:t>
      </w:r>
      <w:r w:rsidRPr="00957B2B">
        <w:rPr>
          <w:rStyle w:val="normaltextrun"/>
          <w:rFonts w:ascii="Helvetica Neue" w:hAnsi="Helvetica Neue" w:cs="Calibri"/>
          <w:b/>
          <w:bCs/>
        </w:rPr>
        <w:t>1. Juli 2024</w:t>
      </w:r>
      <w:r w:rsidRPr="00957B2B">
        <w:rPr>
          <w:rStyle w:val="normaltextrun"/>
          <w:rFonts w:ascii="Helvetica Neue" w:hAnsi="Helvetica Neue" w:cs="Calibri"/>
        </w:rPr>
        <w:t xml:space="preserve"> entrichtet werden.</w:t>
      </w:r>
      <w:r w:rsidRPr="00957B2B">
        <w:rPr>
          <w:rStyle w:val="eop"/>
          <w:rFonts w:ascii="Helvetica Neue" w:hAnsi="Helvetica Neue" w:cs="Calibri"/>
        </w:rPr>
        <w:t> </w:t>
      </w:r>
    </w:p>
    <w:p w14:paraId="606BB1A0" w14:textId="77777777" w:rsidR="00957B2B" w:rsidRPr="00957B2B" w:rsidRDefault="00957B2B" w:rsidP="00957B2B">
      <w:pPr>
        <w:pStyle w:val="paragraph"/>
        <w:spacing w:before="0" w:beforeAutospacing="0" w:after="0" w:afterAutospacing="0"/>
        <w:ind w:left="708"/>
        <w:textAlignment w:val="baseline"/>
        <w:rPr>
          <w:rFonts w:ascii="Helvetica Neue" w:hAnsi="Helvetica Neue" w:cs="Segoe UI"/>
          <w:sz w:val="18"/>
          <w:szCs w:val="18"/>
        </w:rPr>
      </w:pPr>
      <w:r w:rsidRPr="00957B2B">
        <w:rPr>
          <w:rStyle w:val="eop"/>
          <w:rFonts w:ascii="Helvetica Neue" w:hAnsi="Helvetica Neue" w:cs="Calibri"/>
        </w:rPr>
        <w:t> </w:t>
      </w:r>
    </w:p>
    <w:p w14:paraId="1E8A30DA" w14:textId="2B370A6D" w:rsidR="00957B2B" w:rsidRPr="00957B2B" w:rsidRDefault="00957B2B" w:rsidP="00957B2B">
      <w:pPr>
        <w:pStyle w:val="paragraph"/>
        <w:numPr>
          <w:ilvl w:val="0"/>
          <w:numId w:val="14"/>
        </w:numPr>
        <w:spacing w:before="0" w:beforeAutospacing="0" w:after="0" w:afterAutospacing="0"/>
        <w:ind w:left="1428"/>
        <w:textAlignment w:val="baseline"/>
        <w:rPr>
          <w:rFonts w:ascii="Helvetica Neue" w:hAnsi="Helvetica Neue" w:cs="Calibri"/>
        </w:rPr>
      </w:pPr>
      <w:r w:rsidRPr="00957B2B">
        <w:rPr>
          <w:rStyle w:val="normaltextrun"/>
          <w:rFonts w:ascii="Helvetica Neue" w:hAnsi="Helvetica Neue" w:cs="Calibri"/>
        </w:rPr>
        <w:t>Nein, dann muss keine Maut entrichtet werden.</w:t>
      </w:r>
      <w:r w:rsidRPr="00957B2B">
        <w:rPr>
          <w:rStyle w:val="eop"/>
          <w:rFonts w:ascii="Helvetica Neue" w:hAnsi="Helvetica Neue" w:cs="Calibri"/>
        </w:rPr>
        <w:t> </w:t>
      </w:r>
      <w:r>
        <w:rPr>
          <w:rStyle w:val="eop"/>
          <w:rFonts w:ascii="Helvetica Neue" w:hAnsi="Helvetica Neue" w:cs="Calibri"/>
        </w:rPr>
        <w:br/>
      </w:r>
    </w:p>
    <w:p w14:paraId="3680D9FC" w14:textId="77777777" w:rsidR="00957B2B" w:rsidRPr="00957B2B" w:rsidRDefault="00957B2B" w:rsidP="00957B2B">
      <w:pPr>
        <w:pStyle w:val="paragraph"/>
        <w:spacing w:before="0" w:beforeAutospacing="0" w:after="0" w:afterAutospacing="0"/>
        <w:ind w:left="-360"/>
        <w:textAlignment w:val="baseline"/>
        <w:rPr>
          <w:rFonts w:ascii="Helvetica Neue" w:hAnsi="Helvetica Neue" w:cs="Segoe UI"/>
          <w:sz w:val="18"/>
          <w:szCs w:val="18"/>
        </w:rPr>
      </w:pPr>
      <w:r w:rsidRPr="00957B2B">
        <w:rPr>
          <w:rStyle w:val="eop"/>
          <w:rFonts w:ascii="Helvetica Neue" w:hAnsi="Helvetica Neue" w:cs="Calibri"/>
        </w:rPr>
        <w:t> </w:t>
      </w:r>
    </w:p>
    <w:p w14:paraId="08377AA2" w14:textId="7997B2DD" w:rsidR="00957B2B" w:rsidRPr="00957B2B" w:rsidRDefault="00957B2B" w:rsidP="00957B2B">
      <w:pPr>
        <w:pStyle w:val="paragraph"/>
        <w:numPr>
          <w:ilvl w:val="0"/>
          <w:numId w:val="12"/>
        </w:numPr>
        <w:spacing w:before="0" w:beforeAutospacing="0" w:after="0" w:afterAutospacing="0"/>
        <w:textAlignment w:val="baseline"/>
        <w:rPr>
          <w:rFonts w:ascii="Helvetica Neue" w:hAnsi="Helvetica Neue" w:cs="Calibri"/>
        </w:rPr>
      </w:pPr>
      <w:r w:rsidRPr="00957B2B">
        <w:rPr>
          <w:rStyle w:val="normaltextrun"/>
          <w:rFonts w:ascii="Helvetica Neue" w:hAnsi="Helvetica Neue" w:cs="Calibri"/>
          <w:b/>
          <w:bCs/>
        </w:rPr>
        <w:t>Fahrzeugkombinationen</w:t>
      </w:r>
      <w:r w:rsidRPr="00957B2B">
        <w:rPr>
          <w:rStyle w:val="normaltextrun"/>
          <w:rFonts w:ascii="Helvetica Neue" w:hAnsi="Helvetica Neue" w:cs="Calibri"/>
        </w:rPr>
        <w:t xml:space="preserve"> (z.B.: Gespanne) nutzen, bei denen das </w:t>
      </w:r>
      <w:r w:rsidRPr="00957B2B">
        <w:rPr>
          <w:rStyle w:val="normaltextrun"/>
          <w:rFonts w:ascii="Helvetica Neue" w:hAnsi="Helvetica Neue" w:cs="Calibri"/>
          <w:b/>
          <w:bCs/>
        </w:rPr>
        <w:t>Motorfahrzeug</w:t>
      </w:r>
      <w:r w:rsidRPr="00957B2B">
        <w:rPr>
          <w:rStyle w:val="normaltextrun"/>
          <w:rFonts w:ascii="Helvetica Neue" w:hAnsi="Helvetica Neue" w:cs="Calibri"/>
        </w:rPr>
        <w:t xml:space="preserve"> ein </w:t>
      </w:r>
      <w:r w:rsidRPr="00957B2B">
        <w:rPr>
          <w:rStyle w:val="normaltextrun"/>
          <w:rFonts w:ascii="Helvetica Neue" w:hAnsi="Helvetica Neue" w:cs="Calibri"/>
          <w:b/>
          <w:bCs/>
        </w:rPr>
        <w:t>technisch zulässiges Gesamtgewicht</w:t>
      </w:r>
      <w:r w:rsidRPr="00957B2B">
        <w:rPr>
          <w:rStyle w:val="normaltextrun"/>
          <w:rFonts w:ascii="Helvetica Neue" w:hAnsi="Helvetica Neue" w:cs="Calibri"/>
        </w:rPr>
        <w:t xml:space="preserve"> von mehr als </w:t>
      </w:r>
      <w:r w:rsidRPr="00957B2B">
        <w:rPr>
          <w:rStyle w:val="normaltextrun"/>
          <w:rFonts w:ascii="Helvetica Neue" w:hAnsi="Helvetica Neue" w:cs="Calibri"/>
          <w:b/>
          <w:bCs/>
        </w:rPr>
        <w:t>3,5 Tonnen</w:t>
      </w:r>
      <w:r w:rsidRPr="00957B2B">
        <w:rPr>
          <w:rStyle w:val="normaltextrun"/>
          <w:rFonts w:ascii="Helvetica Neue" w:hAnsi="Helvetica Neue" w:cs="Calibri"/>
        </w:rPr>
        <w:t xml:space="preserve"> aufweist</w:t>
      </w:r>
      <w:r w:rsidRPr="00957B2B">
        <w:rPr>
          <w:rStyle w:val="eop"/>
          <w:rFonts w:ascii="Helvetica Neue" w:hAnsi="Helvetica Neue" w:cs="Calibri"/>
        </w:rPr>
        <w:t> </w:t>
      </w:r>
      <w:r>
        <w:rPr>
          <w:rStyle w:val="eop"/>
          <w:rFonts w:ascii="Helvetica Neue" w:hAnsi="Helvetica Neue" w:cs="Calibri"/>
        </w:rPr>
        <w:br/>
      </w:r>
    </w:p>
    <w:p w14:paraId="53684369" w14:textId="39086A6D" w:rsidR="00957B2B" w:rsidRPr="00957B2B" w:rsidRDefault="00957B2B" w:rsidP="00957B2B">
      <w:pPr>
        <w:pStyle w:val="paragraph"/>
        <w:numPr>
          <w:ilvl w:val="0"/>
          <w:numId w:val="15"/>
        </w:numPr>
        <w:spacing w:before="0" w:beforeAutospacing="0" w:after="0" w:afterAutospacing="0"/>
        <w:ind w:left="1428"/>
        <w:textAlignment w:val="baseline"/>
        <w:rPr>
          <w:rFonts w:ascii="Helvetica Neue" w:hAnsi="Helvetica Neue" w:cs="Calibri"/>
        </w:rPr>
      </w:pPr>
      <w:r w:rsidRPr="00957B2B">
        <w:rPr>
          <w:rStyle w:val="normaltextrun"/>
          <w:rFonts w:ascii="Helvetica Neue" w:hAnsi="Helvetica Neue" w:cs="Calibri"/>
        </w:rPr>
        <w:t xml:space="preserve">Ja, dann muss für diese Fahrzeuge die Maut ab dem </w:t>
      </w:r>
      <w:r w:rsidRPr="00957B2B">
        <w:rPr>
          <w:rStyle w:val="normaltextrun"/>
          <w:rFonts w:ascii="Helvetica Neue" w:hAnsi="Helvetica Neue" w:cs="Calibri"/>
          <w:b/>
          <w:bCs/>
        </w:rPr>
        <w:t>1. Juli 2024</w:t>
      </w:r>
      <w:r w:rsidRPr="00957B2B">
        <w:rPr>
          <w:rStyle w:val="normaltextrun"/>
          <w:rFonts w:ascii="Helvetica Neue" w:hAnsi="Helvetica Neue" w:cs="Calibri"/>
        </w:rPr>
        <w:t xml:space="preserve"> entrichtet werden.</w:t>
      </w:r>
      <w:r w:rsidRPr="00957B2B">
        <w:rPr>
          <w:rStyle w:val="eop"/>
          <w:rFonts w:ascii="Helvetica Neue" w:hAnsi="Helvetica Neue" w:cs="Calibri"/>
        </w:rPr>
        <w:t> </w:t>
      </w:r>
    </w:p>
    <w:p w14:paraId="61EEF393" w14:textId="77777777" w:rsidR="00957B2B" w:rsidRPr="00957B2B" w:rsidRDefault="00957B2B" w:rsidP="00957B2B">
      <w:pPr>
        <w:pStyle w:val="paragraph"/>
        <w:spacing w:before="0" w:beforeAutospacing="0" w:after="0" w:afterAutospacing="0"/>
        <w:ind w:left="708"/>
        <w:textAlignment w:val="baseline"/>
        <w:rPr>
          <w:rFonts w:ascii="Helvetica Neue" w:hAnsi="Helvetica Neue" w:cs="Segoe UI"/>
          <w:sz w:val="18"/>
          <w:szCs w:val="18"/>
        </w:rPr>
      </w:pPr>
      <w:r w:rsidRPr="00957B2B">
        <w:rPr>
          <w:rStyle w:val="eop"/>
          <w:rFonts w:ascii="Helvetica Neue" w:hAnsi="Helvetica Neue" w:cs="Calibri"/>
        </w:rPr>
        <w:t> </w:t>
      </w:r>
    </w:p>
    <w:p w14:paraId="270345D7" w14:textId="467FDFB4" w:rsidR="00957B2B" w:rsidRPr="00957B2B" w:rsidRDefault="00957B2B" w:rsidP="00957B2B">
      <w:pPr>
        <w:pStyle w:val="paragraph"/>
        <w:numPr>
          <w:ilvl w:val="0"/>
          <w:numId w:val="15"/>
        </w:numPr>
        <w:spacing w:before="0" w:beforeAutospacing="0" w:after="0" w:afterAutospacing="0"/>
        <w:ind w:left="1428"/>
        <w:textAlignment w:val="baseline"/>
        <w:rPr>
          <w:rFonts w:ascii="Helvetica Neue" w:hAnsi="Helvetica Neue" w:cs="Calibri"/>
        </w:rPr>
      </w:pPr>
      <w:r w:rsidRPr="00957B2B">
        <w:rPr>
          <w:rStyle w:val="normaltextrun"/>
          <w:rFonts w:ascii="Helvetica Neue" w:hAnsi="Helvetica Neue" w:cs="Calibri"/>
        </w:rPr>
        <w:t>Nein, dann muss keine Maut entrichtet werden.</w:t>
      </w:r>
      <w:r w:rsidRPr="00957B2B">
        <w:rPr>
          <w:rStyle w:val="eop"/>
          <w:rFonts w:ascii="Helvetica Neue" w:hAnsi="Helvetica Neue" w:cs="Calibri"/>
        </w:rPr>
        <w:t> </w:t>
      </w:r>
      <w:r>
        <w:rPr>
          <w:rStyle w:val="eop"/>
          <w:rFonts w:ascii="Helvetica Neue" w:hAnsi="Helvetica Neue" w:cs="Calibri"/>
        </w:rPr>
        <w:br/>
      </w:r>
    </w:p>
    <w:p w14:paraId="439B111D" w14:textId="77777777"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r w:rsidRPr="00957B2B">
        <w:rPr>
          <w:rStyle w:val="eop"/>
          <w:rFonts w:ascii="Helvetica Neue" w:hAnsi="Helvetica Neue" w:cs="Calibri"/>
        </w:rPr>
        <w:t> </w:t>
      </w:r>
    </w:p>
    <w:p w14:paraId="2EEC4E5E" w14:textId="77777777" w:rsidR="00957B2B" w:rsidRPr="00957B2B" w:rsidRDefault="00957B2B" w:rsidP="00957B2B">
      <w:pPr>
        <w:pStyle w:val="paragraph"/>
        <w:spacing w:before="0" w:beforeAutospacing="0" w:after="0" w:afterAutospacing="0"/>
        <w:textAlignment w:val="baseline"/>
        <w:rPr>
          <w:rFonts w:ascii="Helvetica Neue" w:hAnsi="Helvetica Neue" w:cs="Segoe UI"/>
          <w:b/>
          <w:bCs/>
          <w:sz w:val="18"/>
          <w:szCs w:val="18"/>
        </w:rPr>
      </w:pPr>
      <w:r w:rsidRPr="00957B2B">
        <w:rPr>
          <w:rStyle w:val="normaltextrun"/>
          <w:rFonts w:ascii="Helvetica Neue" w:hAnsi="Helvetica Neue" w:cs="Calibri"/>
          <w:b/>
          <w:bCs/>
        </w:rPr>
        <w:t>Ausnahmen:</w:t>
      </w:r>
      <w:r w:rsidRPr="00957B2B">
        <w:rPr>
          <w:rStyle w:val="eop"/>
          <w:rFonts w:ascii="Helvetica Neue" w:hAnsi="Helvetica Neue" w:cs="Calibri"/>
          <w:b/>
          <w:bCs/>
        </w:rPr>
        <w:t> </w:t>
      </w:r>
    </w:p>
    <w:p w14:paraId="3A8734E8" w14:textId="77777777" w:rsidR="00957B2B" w:rsidRPr="00957B2B" w:rsidRDefault="00957B2B" w:rsidP="00957B2B">
      <w:pPr>
        <w:pStyle w:val="paragraph"/>
        <w:spacing w:before="0" w:beforeAutospacing="0" w:after="0" w:afterAutospacing="0"/>
        <w:ind w:left="720"/>
        <w:textAlignment w:val="baseline"/>
        <w:rPr>
          <w:rFonts w:ascii="Helvetica Neue" w:hAnsi="Helvetica Neue" w:cs="Segoe UI"/>
          <w:sz w:val="18"/>
          <w:szCs w:val="18"/>
        </w:rPr>
      </w:pPr>
      <w:r w:rsidRPr="00957B2B">
        <w:rPr>
          <w:rStyle w:val="eop"/>
          <w:rFonts w:ascii="Helvetica Neue" w:hAnsi="Helvetica Neue" w:cs="Calibri"/>
        </w:rPr>
        <w:t> </w:t>
      </w:r>
    </w:p>
    <w:p w14:paraId="26265F74" w14:textId="03C8F57A" w:rsidR="00957B2B" w:rsidRPr="00957B2B" w:rsidRDefault="00957B2B" w:rsidP="00852973">
      <w:pPr>
        <w:pStyle w:val="paragraph"/>
        <w:spacing w:before="0" w:beforeAutospacing="0" w:after="0" w:afterAutospacing="0"/>
        <w:textAlignment w:val="baseline"/>
        <w:rPr>
          <w:rFonts w:ascii="Helvetica Neue" w:hAnsi="Helvetica Neue" w:cs="Segoe UI"/>
          <w:sz w:val="18"/>
          <w:szCs w:val="18"/>
        </w:rPr>
      </w:pPr>
      <w:r w:rsidRPr="00957B2B">
        <w:rPr>
          <w:rStyle w:val="normaltextrun"/>
          <w:rFonts w:ascii="Helvetica Neue" w:hAnsi="Helvetica Neue" w:cs="Calibri"/>
        </w:rPr>
        <w:t xml:space="preserve">Sie sind ein </w:t>
      </w:r>
      <w:r w:rsidRPr="009B1B70">
        <w:rPr>
          <w:rStyle w:val="normaltextrun"/>
          <w:rFonts w:ascii="Helvetica Neue" w:hAnsi="Helvetica Neue" w:cs="Calibri"/>
          <w:b/>
          <w:bCs/>
        </w:rPr>
        <w:t>Handwerksbetrieb</w:t>
      </w:r>
      <w:r w:rsidR="00852973">
        <w:rPr>
          <w:rStyle w:val="normaltextrun"/>
          <w:rFonts w:ascii="Helvetica Neue" w:hAnsi="Helvetica Neue" w:cs="Calibri"/>
        </w:rPr>
        <w:t>*</w:t>
      </w:r>
      <w:r w:rsidRPr="00957B2B">
        <w:rPr>
          <w:rStyle w:val="normaltextrun"/>
          <w:rFonts w:ascii="Helvetica Neue" w:hAnsi="Helvetica Neue" w:cs="Calibri"/>
        </w:rPr>
        <w:t xml:space="preserve">? Dann muss für 2. und 3. keine Maut entrichtet werden. </w:t>
      </w:r>
      <w:r>
        <w:rPr>
          <w:rStyle w:val="normaltextrun"/>
          <w:rFonts w:ascii="Helvetica Neue" w:hAnsi="Helvetica Neue" w:cs="Calibri"/>
        </w:rPr>
        <w:br/>
      </w:r>
    </w:p>
    <w:p w14:paraId="29289AF1" w14:textId="77777777" w:rsidR="00957B2B" w:rsidRDefault="00957B2B" w:rsidP="00957B2B">
      <w:pPr>
        <w:pStyle w:val="paragraph"/>
        <w:spacing w:before="0" w:beforeAutospacing="0" w:after="0" w:afterAutospacing="0"/>
        <w:textAlignment w:val="baseline"/>
        <w:rPr>
          <w:rStyle w:val="eop"/>
          <w:rFonts w:ascii="Helvetica Neue" w:hAnsi="Helvetica Neue" w:cs="Calibri"/>
        </w:rPr>
      </w:pPr>
      <w:r w:rsidRPr="00957B2B">
        <w:rPr>
          <w:rStyle w:val="normaltextrun"/>
          <w:rFonts w:ascii="Helvetica Neue" w:hAnsi="Helvetica Neue" w:cs="Calibri"/>
        </w:rPr>
        <w:t>Sie nutzen:</w:t>
      </w:r>
      <w:r w:rsidRPr="00957B2B">
        <w:rPr>
          <w:rStyle w:val="eop"/>
          <w:rFonts w:ascii="Helvetica Neue" w:hAnsi="Helvetica Neue" w:cs="Calibri"/>
        </w:rPr>
        <w:t> </w:t>
      </w:r>
    </w:p>
    <w:p w14:paraId="37797459" w14:textId="77777777"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p>
    <w:p w14:paraId="15CCD310" w14:textId="77777777" w:rsidR="00957B2B" w:rsidRPr="00957B2B" w:rsidRDefault="00957B2B" w:rsidP="00957B2B">
      <w:pPr>
        <w:pStyle w:val="paragraph"/>
        <w:numPr>
          <w:ilvl w:val="0"/>
          <w:numId w:val="10"/>
        </w:numPr>
        <w:spacing w:before="0" w:beforeAutospacing="0" w:after="0" w:afterAutospacing="0"/>
        <w:ind w:left="1080" w:firstLine="0"/>
        <w:textAlignment w:val="baseline"/>
        <w:rPr>
          <w:rFonts w:ascii="Helvetica Neue" w:hAnsi="Helvetica Neue" w:cs="Calibri"/>
        </w:rPr>
      </w:pPr>
      <w:r w:rsidRPr="00957B2B">
        <w:rPr>
          <w:rStyle w:val="normaltextrun"/>
          <w:rFonts w:ascii="Helvetica Neue" w:hAnsi="Helvetica Neue" w:cs="Calibri"/>
        </w:rPr>
        <w:t>Elektrisch betriebene Fahrzeuge? Diese sind komplett und unbefristet von der Maut befreit. Dies sind rein elektrisch betriebene Fahrzeug, sowie von außen aufladbare, sog. Hybrid-Fahrzeuge. Zudem gelten auch Brennstoffzellen-Fahrzeuge als von der Maut befreit. </w:t>
      </w:r>
      <w:r w:rsidRPr="00957B2B">
        <w:rPr>
          <w:rStyle w:val="eop"/>
          <w:rFonts w:ascii="Helvetica Neue" w:hAnsi="Helvetica Neue" w:cs="Calibri"/>
        </w:rPr>
        <w:t> </w:t>
      </w:r>
    </w:p>
    <w:p w14:paraId="6DC9D989" w14:textId="77777777" w:rsidR="00957B2B" w:rsidRPr="00957B2B" w:rsidRDefault="00957B2B" w:rsidP="00957B2B">
      <w:pPr>
        <w:pStyle w:val="paragraph"/>
        <w:numPr>
          <w:ilvl w:val="0"/>
          <w:numId w:val="11"/>
        </w:numPr>
        <w:spacing w:before="0" w:beforeAutospacing="0" w:after="0" w:afterAutospacing="0"/>
        <w:ind w:left="1080" w:firstLine="0"/>
        <w:textAlignment w:val="baseline"/>
        <w:rPr>
          <w:rFonts w:ascii="Helvetica Neue" w:hAnsi="Helvetica Neue" w:cs="Calibri"/>
        </w:rPr>
      </w:pPr>
      <w:r w:rsidRPr="00957B2B">
        <w:rPr>
          <w:rStyle w:val="normaltextrun"/>
          <w:rFonts w:ascii="Helvetica Neue" w:hAnsi="Helvetica Neue" w:cs="Calibri"/>
        </w:rPr>
        <w:t>Überwiegend Erdgas betriebene Fahrzeuge? Diese sind noch bis Ende 2023 befreit. Anschließend müssen für diese Fahrzeuge ein Lärmentlastungs- sowie Infrastrukturkostenanteil entrichtet werden. </w:t>
      </w:r>
      <w:r w:rsidRPr="00957B2B">
        <w:rPr>
          <w:rStyle w:val="eop"/>
          <w:rFonts w:ascii="Helvetica Neue" w:hAnsi="Helvetica Neue" w:cs="Calibri"/>
        </w:rPr>
        <w:t> </w:t>
      </w:r>
    </w:p>
    <w:p w14:paraId="73AB5CF8" w14:textId="77777777"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r w:rsidRPr="00957B2B">
        <w:rPr>
          <w:rStyle w:val="eop"/>
          <w:rFonts w:ascii="Helvetica Neue" w:hAnsi="Helvetica Neue" w:cs="Calibri"/>
        </w:rPr>
        <w:t> </w:t>
      </w:r>
    </w:p>
    <w:p w14:paraId="269DEFD6" w14:textId="77777777" w:rsidR="00852973" w:rsidRDefault="00852973">
      <w:pPr>
        <w:rPr>
          <w:rStyle w:val="normaltextrun"/>
          <w:rFonts w:ascii="Helvetica Neue" w:eastAsia="Times New Roman" w:hAnsi="Helvetica Neue" w:cs="Calibri"/>
          <w:kern w:val="0"/>
          <w14:ligatures w14:val="none"/>
        </w:rPr>
      </w:pPr>
      <w:r>
        <w:rPr>
          <w:rStyle w:val="normaltextrun"/>
          <w:rFonts w:ascii="Helvetica Neue" w:hAnsi="Helvetica Neue" w:cs="Calibri"/>
        </w:rPr>
        <w:br w:type="page"/>
      </w:r>
    </w:p>
    <w:p w14:paraId="101A8E35" w14:textId="07F03E98"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r w:rsidRPr="00957B2B">
        <w:rPr>
          <w:rStyle w:val="normaltextrun"/>
          <w:rFonts w:ascii="Helvetica Neue" w:hAnsi="Helvetica Neue" w:cs="Calibri"/>
        </w:rPr>
        <w:lastRenderedPageBreak/>
        <w:t>Hinweis:</w:t>
      </w:r>
      <w:r w:rsidRPr="00957B2B">
        <w:rPr>
          <w:rStyle w:val="eop"/>
          <w:rFonts w:ascii="Helvetica Neue" w:hAnsi="Helvetica Neue" w:cs="Calibri"/>
        </w:rPr>
        <w:t> </w:t>
      </w:r>
    </w:p>
    <w:p w14:paraId="65CE4152" w14:textId="735B6B4C" w:rsidR="00957B2B" w:rsidRPr="00957B2B" w:rsidRDefault="00957B2B" w:rsidP="00957B2B">
      <w:pPr>
        <w:pStyle w:val="paragraph"/>
        <w:spacing w:before="0" w:beforeAutospacing="0" w:after="0" w:afterAutospacing="0"/>
        <w:textAlignment w:val="baseline"/>
        <w:rPr>
          <w:rFonts w:ascii="Helvetica Neue" w:hAnsi="Helvetica Neue" w:cs="Segoe UI"/>
          <w:sz w:val="18"/>
          <w:szCs w:val="18"/>
        </w:rPr>
      </w:pPr>
      <w:r w:rsidRPr="00957B2B">
        <w:rPr>
          <w:rStyle w:val="normaltextrun"/>
          <w:rFonts w:ascii="Helvetica Neue" w:hAnsi="Helvetica Neue" w:cs="Calibri"/>
        </w:rPr>
        <w:t xml:space="preserve">Um nicht unnötig in Kontrollen zu geraten kann es vorteilhaft sein, das von der Maut befreite Fahrzeug bei Toll </w:t>
      </w:r>
      <w:proofErr w:type="spellStart"/>
      <w:r w:rsidRPr="00957B2B">
        <w:rPr>
          <w:rStyle w:val="normaltextrun"/>
          <w:rFonts w:ascii="Helvetica Neue" w:hAnsi="Helvetica Neue" w:cs="Calibri"/>
        </w:rPr>
        <w:t>Collect</w:t>
      </w:r>
      <w:proofErr w:type="spellEnd"/>
      <w:r w:rsidRPr="00957B2B">
        <w:rPr>
          <w:rStyle w:val="normaltextrun"/>
          <w:rFonts w:ascii="Helvetica Neue" w:hAnsi="Helvetica Neue" w:cs="Calibri"/>
        </w:rPr>
        <w:t xml:space="preserve"> </w:t>
      </w:r>
      <w:hyperlink r:id="rId5" w:history="1">
        <w:r w:rsidRPr="00957B2B">
          <w:rPr>
            <w:rStyle w:val="Hyperlink"/>
            <w:rFonts w:ascii="Helvetica Neue" w:hAnsi="Helvetica Neue" w:cs="Calibri"/>
          </w:rPr>
          <w:t>HIER</w:t>
        </w:r>
      </w:hyperlink>
      <w:r>
        <w:rPr>
          <w:rStyle w:val="normaltextrun"/>
          <w:rFonts w:ascii="Helvetica Neue" w:hAnsi="Helvetica Neue" w:cs="Calibri"/>
        </w:rPr>
        <w:t xml:space="preserve"> </w:t>
      </w:r>
      <w:r w:rsidRPr="00957B2B">
        <w:rPr>
          <w:rStyle w:val="normaltextrun"/>
          <w:rFonts w:ascii="Helvetica Neue" w:hAnsi="Helvetica Neue" w:cs="Calibri"/>
        </w:rPr>
        <w:t>freiwillig zu registrieren. Unter diesem Link können</w:t>
      </w:r>
      <w:r>
        <w:rPr>
          <w:rStyle w:val="normaltextrun"/>
          <w:rFonts w:ascii="Helvetica Neue" w:hAnsi="Helvetica Neue" w:cs="Calibri"/>
        </w:rPr>
        <w:t xml:space="preserve"> außerdem</w:t>
      </w:r>
      <w:r w:rsidRPr="00957B2B">
        <w:rPr>
          <w:rStyle w:val="normaltextrun"/>
          <w:rFonts w:ascii="Helvetica Neue" w:hAnsi="Helvetica Neue" w:cs="Calibri"/>
        </w:rPr>
        <w:t xml:space="preserve"> Details zur Mautbefreiung abgerufen werden.</w:t>
      </w:r>
      <w:r w:rsidRPr="00957B2B">
        <w:rPr>
          <w:rStyle w:val="eop"/>
          <w:rFonts w:ascii="Helvetica Neue" w:hAnsi="Helvetica Neue" w:cs="Calibri"/>
        </w:rPr>
        <w:t> </w:t>
      </w:r>
    </w:p>
    <w:p w14:paraId="15156FA9" w14:textId="77777777" w:rsidR="00913B5F" w:rsidRDefault="00913B5F">
      <w:pPr>
        <w:rPr>
          <w:rFonts w:ascii="Helvetica Neue" w:hAnsi="Helvetica Neue"/>
        </w:rPr>
      </w:pPr>
    </w:p>
    <w:p w14:paraId="16FBDDF8" w14:textId="77777777" w:rsidR="00852973" w:rsidRDefault="00852973">
      <w:pPr>
        <w:rPr>
          <w:rFonts w:ascii="Helvetica Neue" w:hAnsi="Helvetica Neue"/>
        </w:rPr>
      </w:pPr>
    </w:p>
    <w:p w14:paraId="6999DF58" w14:textId="4FC960B1" w:rsidR="00852973" w:rsidRPr="009B1B70" w:rsidRDefault="00852973" w:rsidP="00852973">
      <w:pPr>
        <w:rPr>
          <w:rFonts w:ascii="Helvetica Neue" w:hAnsi="Helvetica Neue"/>
        </w:rPr>
      </w:pPr>
      <w:r w:rsidRPr="009B1B70">
        <w:rPr>
          <w:rFonts w:ascii="Helvetica Neue" w:hAnsi="Helvetica Neue"/>
        </w:rPr>
        <w:t>* Handwerksunternehmen sind: Die EU-Richtline 1999/62/EG sieht in Artikel 7 Absatz 9 Buchstabe b die Möglichkeit vor, Lastkraftwagen mit einer technisch zulässigen Gesamtmasse von unter 7,5 Tonnen, die zur Beförderung von Material, Ausrüstung oder Maschinen, welche der Fahrer zur Ausübung seines Handwerks oder seines mit dem Handwerk vergleichbaren Berufs benötigt, oder zur Auslieferung von handwerklich hergestellten Gütern, wenn die Beförderung nicht gewerblich erfolgt, benutzt werden, von der Maut zu befreien.</w:t>
      </w:r>
    </w:p>
    <w:p w14:paraId="4F1A34AB" w14:textId="77777777" w:rsidR="00852973" w:rsidRPr="009B1B70" w:rsidRDefault="00852973" w:rsidP="00852973">
      <w:pPr>
        <w:rPr>
          <w:rFonts w:ascii="Helvetica Neue" w:hAnsi="Helvetica Neue"/>
        </w:rPr>
      </w:pPr>
      <w:r w:rsidRPr="009B1B70">
        <w:rPr>
          <w:rFonts w:ascii="Helvetica Neue" w:hAnsi="Helvetica Neue"/>
        </w:rPr>
        <w:t>Folgende Voraussetzungen müssen vorliegen, um sich auf die Ausnahme nach § 2 Absatz 2 Satz 1 Nummer 10 Bundesfernstraßenmautgesetz berufen zu können:</w:t>
      </w:r>
    </w:p>
    <w:p w14:paraId="3B636E12" w14:textId="77777777" w:rsidR="00852973" w:rsidRPr="009B1B70" w:rsidRDefault="00852973" w:rsidP="00852973">
      <w:pPr>
        <w:rPr>
          <w:rFonts w:ascii="Helvetica Neue" w:hAnsi="Helvetica Neue"/>
        </w:rPr>
      </w:pPr>
      <w:r w:rsidRPr="009B1B70">
        <w:rPr>
          <w:rFonts w:ascii="Helvetica Neue" w:hAnsi="Helvetica Neue"/>
        </w:rPr>
        <w:t xml:space="preserve"> </w:t>
      </w:r>
    </w:p>
    <w:p w14:paraId="70827C3B" w14:textId="77777777" w:rsidR="00852973" w:rsidRPr="009B1B70" w:rsidRDefault="00852973" w:rsidP="00852973">
      <w:pPr>
        <w:pStyle w:val="Listenabsatz"/>
        <w:numPr>
          <w:ilvl w:val="0"/>
          <w:numId w:val="16"/>
        </w:numPr>
        <w:rPr>
          <w:rFonts w:ascii="Helvetica Neue" w:hAnsi="Helvetica Neue"/>
        </w:rPr>
      </w:pPr>
      <w:r w:rsidRPr="009B1B70">
        <w:rPr>
          <w:rFonts w:ascii="Helvetica Neue" w:hAnsi="Helvetica Neue"/>
        </w:rPr>
        <w:t xml:space="preserve">Der Fahrer muss einen handwerklichen Beruf im Sinne der </w:t>
      </w:r>
      <w:hyperlink r:id="rId6" w:history="1">
        <w:r w:rsidRPr="009B1B70">
          <w:rPr>
            <w:rStyle w:val="Hyperlink"/>
            <w:rFonts w:ascii="Helvetica Neue" w:hAnsi="Helvetica Neue"/>
          </w:rPr>
          <w:t>Anlage A</w:t>
        </w:r>
      </w:hyperlink>
      <w:r w:rsidRPr="009B1B70">
        <w:rPr>
          <w:rFonts w:ascii="Helvetica Neue" w:hAnsi="Helvetica Neue"/>
        </w:rPr>
        <w:t xml:space="preserve"> zu § 1 Absatz 2 und </w:t>
      </w:r>
      <w:hyperlink r:id="rId7" w:history="1">
        <w:r w:rsidRPr="009B1B70">
          <w:rPr>
            <w:rStyle w:val="Hyperlink"/>
            <w:rFonts w:ascii="Helvetica Neue" w:hAnsi="Helvetica Neue"/>
          </w:rPr>
          <w:t>Anlage B</w:t>
        </w:r>
      </w:hyperlink>
      <w:r w:rsidRPr="009B1B70">
        <w:rPr>
          <w:rFonts w:ascii="Helvetica Neue" w:hAnsi="Helvetica Neue"/>
        </w:rPr>
        <w:t xml:space="preserve"> zu § 18 Absatz 2 der Handwerksordnung oder einen mit dem Handwerk im Sinne der Handwerksordnung vergleichbaren Beruf ausüben.</w:t>
      </w:r>
    </w:p>
    <w:p w14:paraId="58E4DF83" w14:textId="77777777" w:rsidR="00852973" w:rsidRPr="009B1B70" w:rsidRDefault="00852973" w:rsidP="00852973">
      <w:pPr>
        <w:pStyle w:val="Listenabsatz"/>
        <w:numPr>
          <w:ilvl w:val="0"/>
          <w:numId w:val="16"/>
        </w:numPr>
        <w:rPr>
          <w:rFonts w:ascii="Helvetica Neue" w:hAnsi="Helvetica Neue"/>
        </w:rPr>
      </w:pPr>
      <w:r w:rsidRPr="009B1B70">
        <w:rPr>
          <w:rFonts w:ascii="Helvetica Neue" w:hAnsi="Helvetica Neue"/>
        </w:rPr>
        <w:t>Er muss zudem grundsätzlich über den Transport hinausgehend mit der Be- oder Verarbeitung oder der Verwendung der beförderten Gegenstände befasst sein. Die Ausnahme findet keine Anwendung, wenn es sich bei dem Fahrer um einen Berufskraftfahrer in Berufsausübung handelt.</w:t>
      </w:r>
    </w:p>
    <w:p w14:paraId="5F5F9CFF" w14:textId="77777777" w:rsidR="00852973" w:rsidRPr="009B1B70" w:rsidRDefault="00852973" w:rsidP="00852973">
      <w:pPr>
        <w:pStyle w:val="Listenabsatz"/>
        <w:rPr>
          <w:rFonts w:ascii="Helvetica Neue" w:hAnsi="Helvetica Neue"/>
        </w:rPr>
      </w:pPr>
      <w:r w:rsidRPr="009B1B70">
        <w:rPr>
          <w:rFonts w:ascii="Helvetica Neue" w:hAnsi="Helvetica Neue"/>
        </w:rPr>
        <w:t>Bei den handwerklich hergestellten Gütern darf sich die Herstellung nicht durch einen hohen Einsatz von Maschinen oder standardisierte Produktionsabläufe kennzeichnen. Im Gegensatz zur serienmäßigen Massenfertigung zeichnet sich die handwerkliche Herstellung zudem allgemein durch begrenzte Stückzahlen und – gegenüber einer industriellen Fertigung – häufigeren Produktabweichungen aus. Zur weiteren Abgrenzung zwischen handwerklicher Herstellung und industrieller Herstellung wird insbesondere auf den “Leitfaden Abgrenzung Handwerk, Industrie, Handel, Dienstleistungen“ des Deutschen Industrie- und Handelskammertags (DIHK) und des Deutschen Handwerkkammertags (DHKT) verwiesen.</w:t>
      </w:r>
    </w:p>
    <w:p w14:paraId="7216DEDD" w14:textId="77777777" w:rsidR="00852973" w:rsidRPr="009B1B70" w:rsidRDefault="00852973" w:rsidP="00852973">
      <w:pPr>
        <w:pStyle w:val="Listenabsatz"/>
        <w:numPr>
          <w:ilvl w:val="0"/>
          <w:numId w:val="16"/>
        </w:numPr>
        <w:rPr>
          <w:rFonts w:ascii="Helvetica Neue" w:hAnsi="Helvetica Neue"/>
        </w:rPr>
      </w:pPr>
      <w:r w:rsidRPr="009B1B70">
        <w:rPr>
          <w:rFonts w:ascii="Helvetica Neue" w:hAnsi="Helvetica Neue"/>
        </w:rPr>
        <w:t>Handelt es sich um eine Auslieferungsfahrt, darf die Beförderung nicht gewerblich erfolgen, das heißt, es darf sich nicht um einen gewerbsmäßigen Transport durch ein Verkehrsunternehmen handeln und der Transport darf nicht für Dritte gegen Entgelt erfolgen.</w:t>
      </w:r>
    </w:p>
    <w:p w14:paraId="78EBE482" w14:textId="7270CAA1" w:rsidR="00852973" w:rsidRPr="009B1B70" w:rsidRDefault="00852973" w:rsidP="00852973">
      <w:pPr>
        <w:rPr>
          <w:rFonts w:ascii="Helvetica Neue" w:hAnsi="Helvetica Neue"/>
        </w:rPr>
      </w:pPr>
    </w:p>
    <w:sectPr w:rsidR="00852973" w:rsidRPr="009B1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088"/>
    <w:multiLevelType w:val="multilevel"/>
    <w:tmpl w:val="D6C6E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00CA4"/>
    <w:multiLevelType w:val="multilevel"/>
    <w:tmpl w:val="881E59D8"/>
    <w:lvl w:ilvl="0">
      <w:start w:val="1"/>
      <w:numFmt w:val="lowerLetter"/>
      <w:lvlText w:val="%1."/>
      <w:lvlJc w:val="left"/>
      <w:pPr>
        <w:tabs>
          <w:tab w:val="num" w:pos="720"/>
        </w:tabs>
        <w:ind w:left="720" w:hanging="360"/>
      </w:pPr>
    </w:lvl>
    <w:lvl w:ilvl="1">
      <w:start w:val="50"/>
      <w:numFmt w:val="bullet"/>
      <w:lvlText w:val=""/>
      <w:lvlJc w:val="left"/>
      <w:pPr>
        <w:ind w:left="1440" w:hanging="360"/>
      </w:pPr>
      <w:rPr>
        <w:rFonts w:ascii="Symbol" w:eastAsiaTheme="minorEastAsia" w:hAnsi="Symbol" w:cstheme="minorBid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8076E8"/>
    <w:multiLevelType w:val="multilevel"/>
    <w:tmpl w:val="04F228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F87FDF"/>
    <w:multiLevelType w:val="hybridMultilevel"/>
    <w:tmpl w:val="900A4108"/>
    <w:lvl w:ilvl="0" w:tplc="5DC4B69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3FC583C"/>
    <w:multiLevelType w:val="multilevel"/>
    <w:tmpl w:val="6EF2DB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07609E"/>
    <w:multiLevelType w:val="multilevel"/>
    <w:tmpl w:val="D67A92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055EB"/>
    <w:multiLevelType w:val="multilevel"/>
    <w:tmpl w:val="D09CA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C2AD7"/>
    <w:multiLevelType w:val="multilevel"/>
    <w:tmpl w:val="4E5231D0"/>
    <w:lvl w:ilvl="0">
      <w:start w:val="1"/>
      <w:numFmt w:val="decimal"/>
      <w:lvlText w:val="%1."/>
      <w:lvlJc w:val="left"/>
      <w:pPr>
        <w:tabs>
          <w:tab w:val="num" w:pos="-3372"/>
        </w:tabs>
        <w:ind w:left="-3372" w:hanging="360"/>
      </w:pPr>
    </w:lvl>
    <w:lvl w:ilvl="1" w:tentative="1">
      <w:start w:val="1"/>
      <w:numFmt w:val="decimal"/>
      <w:lvlText w:val="%2."/>
      <w:lvlJc w:val="left"/>
      <w:pPr>
        <w:tabs>
          <w:tab w:val="num" w:pos="-2652"/>
        </w:tabs>
        <w:ind w:left="-2652" w:hanging="360"/>
      </w:pPr>
    </w:lvl>
    <w:lvl w:ilvl="2" w:tentative="1">
      <w:start w:val="1"/>
      <w:numFmt w:val="decimal"/>
      <w:lvlText w:val="%3."/>
      <w:lvlJc w:val="left"/>
      <w:pPr>
        <w:tabs>
          <w:tab w:val="num" w:pos="-1932"/>
        </w:tabs>
        <w:ind w:left="-1932" w:hanging="360"/>
      </w:pPr>
    </w:lvl>
    <w:lvl w:ilvl="3" w:tentative="1">
      <w:start w:val="1"/>
      <w:numFmt w:val="decimal"/>
      <w:lvlText w:val="%4."/>
      <w:lvlJc w:val="left"/>
      <w:pPr>
        <w:tabs>
          <w:tab w:val="num" w:pos="-1212"/>
        </w:tabs>
        <w:ind w:left="-1212" w:hanging="360"/>
      </w:pPr>
    </w:lvl>
    <w:lvl w:ilvl="4" w:tentative="1">
      <w:start w:val="1"/>
      <w:numFmt w:val="decimal"/>
      <w:lvlText w:val="%5."/>
      <w:lvlJc w:val="left"/>
      <w:pPr>
        <w:tabs>
          <w:tab w:val="num" w:pos="-492"/>
        </w:tabs>
        <w:ind w:left="-492" w:hanging="360"/>
      </w:pPr>
    </w:lvl>
    <w:lvl w:ilvl="5" w:tentative="1">
      <w:start w:val="1"/>
      <w:numFmt w:val="decimal"/>
      <w:lvlText w:val="%6."/>
      <w:lvlJc w:val="left"/>
      <w:pPr>
        <w:tabs>
          <w:tab w:val="num" w:pos="228"/>
        </w:tabs>
        <w:ind w:left="228" w:hanging="360"/>
      </w:pPr>
    </w:lvl>
    <w:lvl w:ilvl="6" w:tentative="1">
      <w:start w:val="1"/>
      <w:numFmt w:val="decimal"/>
      <w:lvlText w:val="%7."/>
      <w:lvlJc w:val="left"/>
      <w:pPr>
        <w:tabs>
          <w:tab w:val="num" w:pos="948"/>
        </w:tabs>
        <w:ind w:left="948" w:hanging="360"/>
      </w:pPr>
    </w:lvl>
    <w:lvl w:ilvl="7" w:tentative="1">
      <w:start w:val="1"/>
      <w:numFmt w:val="decimal"/>
      <w:lvlText w:val="%8."/>
      <w:lvlJc w:val="left"/>
      <w:pPr>
        <w:tabs>
          <w:tab w:val="num" w:pos="1668"/>
        </w:tabs>
        <w:ind w:left="1668" w:hanging="360"/>
      </w:pPr>
    </w:lvl>
    <w:lvl w:ilvl="8" w:tentative="1">
      <w:start w:val="1"/>
      <w:numFmt w:val="decimal"/>
      <w:lvlText w:val="%9."/>
      <w:lvlJc w:val="left"/>
      <w:pPr>
        <w:tabs>
          <w:tab w:val="num" w:pos="2388"/>
        </w:tabs>
        <w:ind w:left="2388" w:hanging="360"/>
      </w:pPr>
    </w:lvl>
  </w:abstractNum>
  <w:abstractNum w:abstractNumId="8" w15:restartNumberingAfterBreak="0">
    <w:nsid w:val="39750A0E"/>
    <w:multiLevelType w:val="hybridMultilevel"/>
    <w:tmpl w:val="712C1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4A450B"/>
    <w:multiLevelType w:val="multilevel"/>
    <w:tmpl w:val="0A104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0432E"/>
    <w:multiLevelType w:val="multilevel"/>
    <w:tmpl w:val="FC5E3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8F26FF"/>
    <w:multiLevelType w:val="hybridMultilevel"/>
    <w:tmpl w:val="40C67474"/>
    <w:lvl w:ilvl="0" w:tplc="4F90D52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F5346E2"/>
    <w:multiLevelType w:val="multilevel"/>
    <w:tmpl w:val="19D694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9C864CA"/>
    <w:multiLevelType w:val="hybridMultilevel"/>
    <w:tmpl w:val="22B4AA84"/>
    <w:lvl w:ilvl="0" w:tplc="1B7479E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84828DF"/>
    <w:multiLevelType w:val="hybridMultilevel"/>
    <w:tmpl w:val="642A1BA4"/>
    <w:lvl w:ilvl="0" w:tplc="3970F8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88D0A36"/>
    <w:multiLevelType w:val="multilevel"/>
    <w:tmpl w:val="C4CA3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52481111">
    <w:abstractNumId w:val="7"/>
  </w:num>
  <w:num w:numId="2" w16cid:durableId="335111568">
    <w:abstractNumId w:val="15"/>
  </w:num>
  <w:num w:numId="3" w16cid:durableId="193494994">
    <w:abstractNumId w:val="12"/>
  </w:num>
  <w:num w:numId="4" w16cid:durableId="964581589">
    <w:abstractNumId w:val="6"/>
  </w:num>
  <w:num w:numId="5" w16cid:durableId="1305354540">
    <w:abstractNumId w:val="0"/>
  </w:num>
  <w:num w:numId="6" w16cid:durableId="524828626">
    <w:abstractNumId w:val="5"/>
  </w:num>
  <w:num w:numId="7" w16cid:durableId="200754158">
    <w:abstractNumId w:val="9"/>
  </w:num>
  <w:num w:numId="8" w16cid:durableId="1978801204">
    <w:abstractNumId w:val="10"/>
  </w:num>
  <w:num w:numId="9" w16cid:durableId="374932482">
    <w:abstractNumId w:val="2"/>
  </w:num>
  <w:num w:numId="10" w16cid:durableId="1188448581">
    <w:abstractNumId w:val="1"/>
  </w:num>
  <w:num w:numId="11" w16cid:durableId="2102098186">
    <w:abstractNumId w:val="4"/>
  </w:num>
  <w:num w:numId="12" w16cid:durableId="1106117168">
    <w:abstractNumId w:val="11"/>
  </w:num>
  <w:num w:numId="13" w16cid:durableId="144274780">
    <w:abstractNumId w:val="3"/>
  </w:num>
  <w:num w:numId="14" w16cid:durableId="48842790">
    <w:abstractNumId w:val="14"/>
  </w:num>
  <w:num w:numId="15" w16cid:durableId="583222383">
    <w:abstractNumId w:val="13"/>
  </w:num>
  <w:num w:numId="16" w16cid:durableId="385224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2B"/>
    <w:rsid w:val="00650C0E"/>
    <w:rsid w:val="00720713"/>
    <w:rsid w:val="00852973"/>
    <w:rsid w:val="00913B5F"/>
    <w:rsid w:val="00957B2B"/>
    <w:rsid w:val="009B1B70"/>
    <w:rsid w:val="00B741B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D9ECF4"/>
  <w15:chartTrackingRefBased/>
  <w15:docId w15:val="{AE8B7753-6739-1549-BB2E-88F73C87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57B2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Absatz-Standardschriftart"/>
    <w:rsid w:val="00957B2B"/>
  </w:style>
  <w:style w:type="character" w:customStyle="1" w:styleId="eop">
    <w:name w:val="eop"/>
    <w:basedOn w:val="Absatz-Standardschriftart"/>
    <w:rsid w:val="00957B2B"/>
  </w:style>
  <w:style w:type="character" w:customStyle="1" w:styleId="scxw4308782">
    <w:name w:val="scxw4308782"/>
    <w:basedOn w:val="Absatz-Standardschriftart"/>
    <w:rsid w:val="00957B2B"/>
  </w:style>
  <w:style w:type="character" w:styleId="Hyperlink">
    <w:name w:val="Hyperlink"/>
    <w:basedOn w:val="Absatz-Standardschriftart"/>
    <w:uiPriority w:val="99"/>
    <w:unhideWhenUsed/>
    <w:rsid w:val="00957B2B"/>
    <w:rPr>
      <w:color w:val="0563C1" w:themeColor="hyperlink"/>
      <w:u w:val="single"/>
    </w:rPr>
  </w:style>
  <w:style w:type="character" w:styleId="NichtaufgelsteErwhnung">
    <w:name w:val="Unresolved Mention"/>
    <w:basedOn w:val="Absatz-Standardschriftart"/>
    <w:uiPriority w:val="99"/>
    <w:semiHidden/>
    <w:unhideWhenUsed/>
    <w:rsid w:val="00957B2B"/>
    <w:rPr>
      <w:color w:val="605E5C"/>
      <w:shd w:val="clear" w:color="auto" w:fill="E1DFDD"/>
    </w:rPr>
  </w:style>
  <w:style w:type="paragraph" w:styleId="berarbeitung">
    <w:name w:val="Revision"/>
    <w:hidden/>
    <w:uiPriority w:val="99"/>
    <w:semiHidden/>
    <w:rsid w:val="00852973"/>
  </w:style>
  <w:style w:type="paragraph" w:styleId="Listenabsatz">
    <w:name w:val="List Paragraph"/>
    <w:basedOn w:val="Standard"/>
    <w:uiPriority w:val="34"/>
    <w:qFormat/>
    <w:rsid w:val="0085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631320">
      <w:bodyDiv w:val="1"/>
      <w:marLeft w:val="0"/>
      <w:marRight w:val="0"/>
      <w:marTop w:val="0"/>
      <w:marBottom w:val="0"/>
      <w:divBdr>
        <w:top w:val="none" w:sz="0" w:space="0" w:color="auto"/>
        <w:left w:val="none" w:sz="0" w:space="0" w:color="auto"/>
        <w:bottom w:val="none" w:sz="0" w:space="0" w:color="auto"/>
        <w:right w:val="none" w:sz="0" w:space="0" w:color="auto"/>
      </w:divBdr>
      <w:divsChild>
        <w:div w:id="1498229992">
          <w:marLeft w:val="0"/>
          <w:marRight w:val="0"/>
          <w:marTop w:val="0"/>
          <w:marBottom w:val="0"/>
          <w:divBdr>
            <w:top w:val="none" w:sz="0" w:space="0" w:color="auto"/>
            <w:left w:val="none" w:sz="0" w:space="0" w:color="auto"/>
            <w:bottom w:val="none" w:sz="0" w:space="0" w:color="auto"/>
            <w:right w:val="none" w:sz="0" w:space="0" w:color="auto"/>
          </w:divBdr>
        </w:div>
        <w:div w:id="1627466548">
          <w:marLeft w:val="0"/>
          <w:marRight w:val="0"/>
          <w:marTop w:val="0"/>
          <w:marBottom w:val="0"/>
          <w:divBdr>
            <w:top w:val="none" w:sz="0" w:space="0" w:color="auto"/>
            <w:left w:val="none" w:sz="0" w:space="0" w:color="auto"/>
            <w:bottom w:val="none" w:sz="0" w:space="0" w:color="auto"/>
            <w:right w:val="none" w:sz="0" w:space="0" w:color="auto"/>
          </w:divBdr>
        </w:div>
        <w:div w:id="1179928686">
          <w:marLeft w:val="0"/>
          <w:marRight w:val="0"/>
          <w:marTop w:val="0"/>
          <w:marBottom w:val="0"/>
          <w:divBdr>
            <w:top w:val="none" w:sz="0" w:space="0" w:color="auto"/>
            <w:left w:val="none" w:sz="0" w:space="0" w:color="auto"/>
            <w:bottom w:val="none" w:sz="0" w:space="0" w:color="auto"/>
            <w:right w:val="none" w:sz="0" w:space="0" w:color="auto"/>
          </w:divBdr>
          <w:divsChild>
            <w:div w:id="213273495">
              <w:marLeft w:val="0"/>
              <w:marRight w:val="0"/>
              <w:marTop w:val="0"/>
              <w:marBottom w:val="0"/>
              <w:divBdr>
                <w:top w:val="none" w:sz="0" w:space="0" w:color="auto"/>
                <w:left w:val="none" w:sz="0" w:space="0" w:color="auto"/>
                <w:bottom w:val="none" w:sz="0" w:space="0" w:color="auto"/>
                <w:right w:val="none" w:sz="0" w:space="0" w:color="auto"/>
              </w:divBdr>
            </w:div>
            <w:div w:id="210117022">
              <w:marLeft w:val="0"/>
              <w:marRight w:val="0"/>
              <w:marTop w:val="0"/>
              <w:marBottom w:val="0"/>
              <w:divBdr>
                <w:top w:val="none" w:sz="0" w:space="0" w:color="auto"/>
                <w:left w:val="none" w:sz="0" w:space="0" w:color="auto"/>
                <w:bottom w:val="none" w:sz="0" w:space="0" w:color="auto"/>
                <w:right w:val="none" w:sz="0" w:space="0" w:color="auto"/>
              </w:divBdr>
            </w:div>
            <w:div w:id="310716675">
              <w:marLeft w:val="0"/>
              <w:marRight w:val="0"/>
              <w:marTop w:val="0"/>
              <w:marBottom w:val="0"/>
              <w:divBdr>
                <w:top w:val="none" w:sz="0" w:space="0" w:color="auto"/>
                <w:left w:val="none" w:sz="0" w:space="0" w:color="auto"/>
                <w:bottom w:val="none" w:sz="0" w:space="0" w:color="auto"/>
                <w:right w:val="none" w:sz="0" w:space="0" w:color="auto"/>
              </w:divBdr>
            </w:div>
            <w:div w:id="1741439904">
              <w:marLeft w:val="0"/>
              <w:marRight w:val="0"/>
              <w:marTop w:val="0"/>
              <w:marBottom w:val="0"/>
              <w:divBdr>
                <w:top w:val="none" w:sz="0" w:space="0" w:color="auto"/>
                <w:left w:val="none" w:sz="0" w:space="0" w:color="auto"/>
                <w:bottom w:val="none" w:sz="0" w:space="0" w:color="auto"/>
                <w:right w:val="none" w:sz="0" w:space="0" w:color="auto"/>
              </w:divBdr>
            </w:div>
            <w:div w:id="412822563">
              <w:marLeft w:val="0"/>
              <w:marRight w:val="0"/>
              <w:marTop w:val="0"/>
              <w:marBottom w:val="0"/>
              <w:divBdr>
                <w:top w:val="none" w:sz="0" w:space="0" w:color="auto"/>
                <w:left w:val="none" w:sz="0" w:space="0" w:color="auto"/>
                <w:bottom w:val="none" w:sz="0" w:space="0" w:color="auto"/>
                <w:right w:val="none" w:sz="0" w:space="0" w:color="auto"/>
              </w:divBdr>
            </w:div>
          </w:divsChild>
        </w:div>
        <w:div w:id="794954873">
          <w:marLeft w:val="0"/>
          <w:marRight w:val="0"/>
          <w:marTop w:val="0"/>
          <w:marBottom w:val="0"/>
          <w:divBdr>
            <w:top w:val="none" w:sz="0" w:space="0" w:color="auto"/>
            <w:left w:val="none" w:sz="0" w:space="0" w:color="auto"/>
            <w:bottom w:val="none" w:sz="0" w:space="0" w:color="auto"/>
            <w:right w:val="none" w:sz="0" w:space="0" w:color="auto"/>
          </w:divBdr>
          <w:divsChild>
            <w:div w:id="997879685">
              <w:marLeft w:val="0"/>
              <w:marRight w:val="0"/>
              <w:marTop w:val="0"/>
              <w:marBottom w:val="0"/>
              <w:divBdr>
                <w:top w:val="none" w:sz="0" w:space="0" w:color="auto"/>
                <w:left w:val="none" w:sz="0" w:space="0" w:color="auto"/>
                <w:bottom w:val="none" w:sz="0" w:space="0" w:color="auto"/>
                <w:right w:val="none" w:sz="0" w:space="0" w:color="auto"/>
              </w:divBdr>
            </w:div>
            <w:div w:id="1690790664">
              <w:marLeft w:val="0"/>
              <w:marRight w:val="0"/>
              <w:marTop w:val="0"/>
              <w:marBottom w:val="0"/>
              <w:divBdr>
                <w:top w:val="none" w:sz="0" w:space="0" w:color="auto"/>
                <w:left w:val="none" w:sz="0" w:space="0" w:color="auto"/>
                <w:bottom w:val="none" w:sz="0" w:space="0" w:color="auto"/>
                <w:right w:val="none" w:sz="0" w:space="0" w:color="auto"/>
              </w:divBdr>
            </w:div>
            <w:div w:id="902252300">
              <w:marLeft w:val="0"/>
              <w:marRight w:val="0"/>
              <w:marTop w:val="0"/>
              <w:marBottom w:val="0"/>
              <w:divBdr>
                <w:top w:val="none" w:sz="0" w:space="0" w:color="auto"/>
                <w:left w:val="none" w:sz="0" w:space="0" w:color="auto"/>
                <w:bottom w:val="none" w:sz="0" w:space="0" w:color="auto"/>
                <w:right w:val="none" w:sz="0" w:space="0" w:color="auto"/>
              </w:divBdr>
            </w:div>
            <w:div w:id="456918446">
              <w:marLeft w:val="0"/>
              <w:marRight w:val="0"/>
              <w:marTop w:val="0"/>
              <w:marBottom w:val="0"/>
              <w:divBdr>
                <w:top w:val="none" w:sz="0" w:space="0" w:color="auto"/>
                <w:left w:val="none" w:sz="0" w:space="0" w:color="auto"/>
                <w:bottom w:val="none" w:sz="0" w:space="0" w:color="auto"/>
                <w:right w:val="none" w:sz="0" w:space="0" w:color="auto"/>
              </w:divBdr>
            </w:div>
            <w:div w:id="1913813982">
              <w:marLeft w:val="0"/>
              <w:marRight w:val="0"/>
              <w:marTop w:val="0"/>
              <w:marBottom w:val="0"/>
              <w:divBdr>
                <w:top w:val="none" w:sz="0" w:space="0" w:color="auto"/>
                <w:left w:val="none" w:sz="0" w:space="0" w:color="auto"/>
                <w:bottom w:val="none" w:sz="0" w:space="0" w:color="auto"/>
                <w:right w:val="none" w:sz="0" w:space="0" w:color="auto"/>
              </w:divBdr>
            </w:div>
          </w:divsChild>
        </w:div>
        <w:div w:id="732965760">
          <w:marLeft w:val="0"/>
          <w:marRight w:val="0"/>
          <w:marTop w:val="0"/>
          <w:marBottom w:val="0"/>
          <w:divBdr>
            <w:top w:val="none" w:sz="0" w:space="0" w:color="auto"/>
            <w:left w:val="none" w:sz="0" w:space="0" w:color="auto"/>
            <w:bottom w:val="none" w:sz="0" w:space="0" w:color="auto"/>
            <w:right w:val="none" w:sz="0" w:space="0" w:color="auto"/>
          </w:divBdr>
          <w:divsChild>
            <w:div w:id="1250238274">
              <w:marLeft w:val="0"/>
              <w:marRight w:val="0"/>
              <w:marTop w:val="0"/>
              <w:marBottom w:val="0"/>
              <w:divBdr>
                <w:top w:val="none" w:sz="0" w:space="0" w:color="auto"/>
                <w:left w:val="none" w:sz="0" w:space="0" w:color="auto"/>
                <w:bottom w:val="none" w:sz="0" w:space="0" w:color="auto"/>
                <w:right w:val="none" w:sz="0" w:space="0" w:color="auto"/>
              </w:divBdr>
            </w:div>
            <w:div w:id="1046636999">
              <w:marLeft w:val="0"/>
              <w:marRight w:val="0"/>
              <w:marTop w:val="0"/>
              <w:marBottom w:val="0"/>
              <w:divBdr>
                <w:top w:val="none" w:sz="0" w:space="0" w:color="auto"/>
                <w:left w:val="none" w:sz="0" w:space="0" w:color="auto"/>
                <w:bottom w:val="none" w:sz="0" w:space="0" w:color="auto"/>
                <w:right w:val="none" w:sz="0" w:space="0" w:color="auto"/>
              </w:divBdr>
            </w:div>
            <w:div w:id="188029678">
              <w:marLeft w:val="0"/>
              <w:marRight w:val="0"/>
              <w:marTop w:val="0"/>
              <w:marBottom w:val="0"/>
              <w:divBdr>
                <w:top w:val="none" w:sz="0" w:space="0" w:color="auto"/>
                <w:left w:val="none" w:sz="0" w:space="0" w:color="auto"/>
                <w:bottom w:val="none" w:sz="0" w:space="0" w:color="auto"/>
                <w:right w:val="none" w:sz="0" w:space="0" w:color="auto"/>
              </w:divBdr>
            </w:div>
            <w:div w:id="1023281892">
              <w:marLeft w:val="0"/>
              <w:marRight w:val="0"/>
              <w:marTop w:val="0"/>
              <w:marBottom w:val="0"/>
              <w:divBdr>
                <w:top w:val="none" w:sz="0" w:space="0" w:color="auto"/>
                <w:left w:val="none" w:sz="0" w:space="0" w:color="auto"/>
                <w:bottom w:val="none" w:sz="0" w:space="0" w:color="auto"/>
                <w:right w:val="none" w:sz="0" w:space="0" w:color="auto"/>
              </w:divBdr>
            </w:div>
            <w:div w:id="1369453362">
              <w:marLeft w:val="0"/>
              <w:marRight w:val="0"/>
              <w:marTop w:val="0"/>
              <w:marBottom w:val="0"/>
              <w:divBdr>
                <w:top w:val="none" w:sz="0" w:space="0" w:color="auto"/>
                <w:left w:val="none" w:sz="0" w:space="0" w:color="auto"/>
                <w:bottom w:val="none" w:sz="0" w:space="0" w:color="auto"/>
                <w:right w:val="none" w:sz="0" w:space="0" w:color="auto"/>
              </w:divBdr>
            </w:div>
          </w:divsChild>
        </w:div>
        <w:div w:id="292248149">
          <w:marLeft w:val="0"/>
          <w:marRight w:val="0"/>
          <w:marTop w:val="0"/>
          <w:marBottom w:val="0"/>
          <w:divBdr>
            <w:top w:val="none" w:sz="0" w:space="0" w:color="auto"/>
            <w:left w:val="none" w:sz="0" w:space="0" w:color="auto"/>
            <w:bottom w:val="none" w:sz="0" w:space="0" w:color="auto"/>
            <w:right w:val="none" w:sz="0" w:space="0" w:color="auto"/>
          </w:divBdr>
          <w:divsChild>
            <w:div w:id="899562409">
              <w:marLeft w:val="0"/>
              <w:marRight w:val="0"/>
              <w:marTop w:val="0"/>
              <w:marBottom w:val="0"/>
              <w:divBdr>
                <w:top w:val="none" w:sz="0" w:space="0" w:color="auto"/>
                <w:left w:val="none" w:sz="0" w:space="0" w:color="auto"/>
                <w:bottom w:val="none" w:sz="0" w:space="0" w:color="auto"/>
                <w:right w:val="none" w:sz="0" w:space="0" w:color="auto"/>
              </w:divBdr>
            </w:div>
            <w:div w:id="1463814562">
              <w:marLeft w:val="0"/>
              <w:marRight w:val="0"/>
              <w:marTop w:val="0"/>
              <w:marBottom w:val="0"/>
              <w:divBdr>
                <w:top w:val="none" w:sz="0" w:space="0" w:color="auto"/>
                <w:left w:val="none" w:sz="0" w:space="0" w:color="auto"/>
                <w:bottom w:val="none" w:sz="0" w:space="0" w:color="auto"/>
                <w:right w:val="none" w:sz="0" w:space="0" w:color="auto"/>
              </w:divBdr>
            </w:div>
            <w:div w:id="10112684">
              <w:marLeft w:val="0"/>
              <w:marRight w:val="0"/>
              <w:marTop w:val="0"/>
              <w:marBottom w:val="0"/>
              <w:divBdr>
                <w:top w:val="none" w:sz="0" w:space="0" w:color="auto"/>
                <w:left w:val="none" w:sz="0" w:space="0" w:color="auto"/>
                <w:bottom w:val="none" w:sz="0" w:space="0" w:color="auto"/>
                <w:right w:val="none" w:sz="0" w:space="0" w:color="auto"/>
              </w:divBdr>
            </w:div>
            <w:div w:id="1240486714">
              <w:marLeft w:val="0"/>
              <w:marRight w:val="0"/>
              <w:marTop w:val="0"/>
              <w:marBottom w:val="0"/>
              <w:divBdr>
                <w:top w:val="none" w:sz="0" w:space="0" w:color="auto"/>
                <w:left w:val="none" w:sz="0" w:space="0" w:color="auto"/>
                <w:bottom w:val="none" w:sz="0" w:space="0" w:color="auto"/>
                <w:right w:val="none" w:sz="0" w:space="0" w:color="auto"/>
              </w:divBdr>
            </w:div>
            <w:div w:id="1799298814">
              <w:marLeft w:val="0"/>
              <w:marRight w:val="0"/>
              <w:marTop w:val="0"/>
              <w:marBottom w:val="0"/>
              <w:divBdr>
                <w:top w:val="none" w:sz="0" w:space="0" w:color="auto"/>
                <w:left w:val="none" w:sz="0" w:space="0" w:color="auto"/>
                <w:bottom w:val="none" w:sz="0" w:space="0" w:color="auto"/>
                <w:right w:val="none" w:sz="0" w:space="0" w:color="auto"/>
              </w:divBdr>
            </w:div>
          </w:divsChild>
        </w:div>
        <w:div w:id="498354824">
          <w:marLeft w:val="0"/>
          <w:marRight w:val="0"/>
          <w:marTop w:val="0"/>
          <w:marBottom w:val="0"/>
          <w:divBdr>
            <w:top w:val="none" w:sz="0" w:space="0" w:color="auto"/>
            <w:left w:val="none" w:sz="0" w:space="0" w:color="auto"/>
            <w:bottom w:val="none" w:sz="0" w:space="0" w:color="auto"/>
            <w:right w:val="none" w:sz="0" w:space="0" w:color="auto"/>
          </w:divBdr>
        </w:div>
        <w:div w:id="1646396271">
          <w:marLeft w:val="0"/>
          <w:marRight w:val="0"/>
          <w:marTop w:val="0"/>
          <w:marBottom w:val="0"/>
          <w:divBdr>
            <w:top w:val="none" w:sz="0" w:space="0" w:color="auto"/>
            <w:left w:val="none" w:sz="0" w:space="0" w:color="auto"/>
            <w:bottom w:val="none" w:sz="0" w:space="0" w:color="auto"/>
            <w:right w:val="none" w:sz="0" w:space="0" w:color="auto"/>
          </w:divBdr>
        </w:div>
        <w:div w:id="946038510">
          <w:marLeft w:val="0"/>
          <w:marRight w:val="0"/>
          <w:marTop w:val="0"/>
          <w:marBottom w:val="0"/>
          <w:divBdr>
            <w:top w:val="none" w:sz="0" w:space="0" w:color="auto"/>
            <w:left w:val="none" w:sz="0" w:space="0" w:color="auto"/>
            <w:bottom w:val="none" w:sz="0" w:space="0" w:color="auto"/>
            <w:right w:val="none" w:sz="0" w:space="0" w:color="auto"/>
          </w:divBdr>
        </w:div>
        <w:div w:id="1416130392">
          <w:marLeft w:val="0"/>
          <w:marRight w:val="0"/>
          <w:marTop w:val="0"/>
          <w:marBottom w:val="0"/>
          <w:divBdr>
            <w:top w:val="none" w:sz="0" w:space="0" w:color="auto"/>
            <w:left w:val="none" w:sz="0" w:space="0" w:color="auto"/>
            <w:bottom w:val="none" w:sz="0" w:space="0" w:color="auto"/>
            <w:right w:val="none" w:sz="0" w:space="0" w:color="auto"/>
          </w:divBdr>
        </w:div>
        <w:div w:id="810900057">
          <w:marLeft w:val="0"/>
          <w:marRight w:val="0"/>
          <w:marTop w:val="0"/>
          <w:marBottom w:val="0"/>
          <w:divBdr>
            <w:top w:val="none" w:sz="0" w:space="0" w:color="auto"/>
            <w:left w:val="none" w:sz="0" w:space="0" w:color="auto"/>
            <w:bottom w:val="none" w:sz="0" w:space="0" w:color="auto"/>
            <w:right w:val="none" w:sz="0" w:space="0" w:color="auto"/>
          </w:divBdr>
        </w:div>
        <w:div w:id="2071612543">
          <w:marLeft w:val="0"/>
          <w:marRight w:val="0"/>
          <w:marTop w:val="0"/>
          <w:marBottom w:val="0"/>
          <w:divBdr>
            <w:top w:val="none" w:sz="0" w:space="0" w:color="auto"/>
            <w:left w:val="none" w:sz="0" w:space="0" w:color="auto"/>
            <w:bottom w:val="none" w:sz="0" w:space="0" w:color="auto"/>
            <w:right w:val="none" w:sz="0" w:space="0" w:color="auto"/>
          </w:divBdr>
          <w:divsChild>
            <w:div w:id="476803288">
              <w:marLeft w:val="0"/>
              <w:marRight w:val="0"/>
              <w:marTop w:val="0"/>
              <w:marBottom w:val="0"/>
              <w:divBdr>
                <w:top w:val="none" w:sz="0" w:space="0" w:color="auto"/>
                <w:left w:val="none" w:sz="0" w:space="0" w:color="auto"/>
                <w:bottom w:val="none" w:sz="0" w:space="0" w:color="auto"/>
                <w:right w:val="none" w:sz="0" w:space="0" w:color="auto"/>
              </w:divBdr>
            </w:div>
            <w:div w:id="829298326">
              <w:marLeft w:val="0"/>
              <w:marRight w:val="0"/>
              <w:marTop w:val="0"/>
              <w:marBottom w:val="0"/>
              <w:divBdr>
                <w:top w:val="none" w:sz="0" w:space="0" w:color="auto"/>
                <w:left w:val="none" w:sz="0" w:space="0" w:color="auto"/>
                <w:bottom w:val="none" w:sz="0" w:space="0" w:color="auto"/>
                <w:right w:val="none" w:sz="0" w:space="0" w:color="auto"/>
              </w:divBdr>
            </w:div>
            <w:div w:id="427237782">
              <w:marLeft w:val="0"/>
              <w:marRight w:val="0"/>
              <w:marTop w:val="0"/>
              <w:marBottom w:val="0"/>
              <w:divBdr>
                <w:top w:val="none" w:sz="0" w:space="0" w:color="auto"/>
                <w:left w:val="none" w:sz="0" w:space="0" w:color="auto"/>
                <w:bottom w:val="none" w:sz="0" w:space="0" w:color="auto"/>
                <w:right w:val="none" w:sz="0" w:space="0" w:color="auto"/>
              </w:divBdr>
            </w:div>
            <w:div w:id="1083992598">
              <w:marLeft w:val="0"/>
              <w:marRight w:val="0"/>
              <w:marTop w:val="0"/>
              <w:marBottom w:val="0"/>
              <w:divBdr>
                <w:top w:val="none" w:sz="0" w:space="0" w:color="auto"/>
                <w:left w:val="none" w:sz="0" w:space="0" w:color="auto"/>
                <w:bottom w:val="none" w:sz="0" w:space="0" w:color="auto"/>
                <w:right w:val="none" w:sz="0" w:space="0" w:color="auto"/>
              </w:divBdr>
            </w:div>
            <w:div w:id="56245202">
              <w:marLeft w:val="0"/>
              <w:marRight w:val="0"/>
              <w:marTop w:val="0"/>
              <w:marBottom w:val="0"/>
              <w:divBdr>
                <w:top w:val="none" w:sz="0" w:space="0" w:color="auto"/>
                <w:left w:val="none" w:sz="0" w:space="0" w:color="auto"/>
                <w:bottom w:val="none" w:sz="0" w:space="0" w:color="auto"/>
                <w:right w:val="none" w:sz="0" w:space="0" w:color="auto"/>
              </w:divBdr>
            </w:div>
          </w:divsChild>
        </w:div>
        <w:div w:id="864826119">
          <w:marLeft w:val="0"/>
          <w:marRight w:val="0"/>
          <w:marTop w:val="0"/>
          <w:marBottom w:val="0"/>
          <w:divBdr>
            <w:top w:val="none" w:sz="0" w:space="0" w:color="auto"/>
            <w:left w:val="none" w:sz="0" w:space="0" w:color="auto"/>
            <w:bottom w:val="none" w:sz="0" w:space="0" w:color="auto"/>
            <w:right w:val="none" w:sz="0" w:space="0" w:color="auto"/>
          </w:divBdr>
        </w:div>
        <w:div w:id="67476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setze-im-internet.de/hwo/anlage_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hwo/anlage_a.html" TargetMode="External"/><Relationship Id="rId5" Type="http://schemas.openxmlformats.org/officeDocument/2006/relationships/hyperlink" Target="https://www.toll-collect.de/de/toll_collect/rund_um_die_maut/mautbefreiung/mautbefreiu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Abdel Rahman</dc:creator>
  <cp:keywords/>
  <dc:description/>
  <cp:lastModifiedBy>Ernst Panse</cp:lastModifiedBy>
  <cp:revision>3</cp:revision>
  <dcterms:created xsi:type="dcterms:W3CDTF">2023-11-07T08:05:00Z</dcterms:created>
  <dcterms:modified xsi:type="dcterms:W3CDTF">2023-11-07T15:28:00Z</dcterms:modified>
</cp:coreProperties>
</file>